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Pr="00B02405"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8B43BE">
        <w:rPr>
          <w:rFonts w:ascii="Arial" w:hAnsi="Arial" w:cs="Arial"/>
          <w:b/>
          <w:sz w:val="24"/>
          <w:szCs w:val="24"/>
        </w:rPr>
        <w:t xml:space="preserve"> Ali</w:t>
      </w:r>
    </w:p>
    <w:p w:rsidR="005366C7" w:rsidRDefault="005366C7" w:rsidP="00A864E1">
      <w:pPr>
        <w:spacing w:after="0"/>
        <w:jc w:val="both"/>
        <w:rPr>
          <w:rFonts w:ascii="Arial" w:hAnsi="Arial" w:cs="Arial"/>
          <w:b/>
          <w:bCs/>
          <w:sz w:val="24"/>
          <w:szCs w:val="24"/>
        </w:rPr>
      </w:pPr>
    </w:p>
    <w:p w:rsidR="008B43BE" w:rsidRDefault="008B43BE" w:rsidP="008B43BE">
      <w:pPr>
        <w:spacing w:after="0"/>
        <w:jc w:val="both"/>
        <w:rPr>
          <w:rFonts w:ascii="Arial" w:hAnsi="Arial" w:cs="Arial"/>
          <w:sz w:val="24"/>
          <w:szCs w:val="24"/>
        </w:rPr>
      </w:pPr>
      <w:r w:rsidRPr="00DB62F2">
        <w:rPr>
          <w:rFonts w:ascii="Arial" w:hAnsi="Arial" w:cs="Arial"/>
          <w:sz w:val="24"/>
          <w:szCs w:val="24"/>
        </w:rPr>
        <w:t>This council notes</w:t>
      </w:r>
      <w:r>
        <w:rPr>
          <w:rFonts w:ascii="Arial" w:hAnsi="Arial" w:cs="Arial"/>
          <w:sz w:val="24"/>
          <w:szCs w:val="24"/>
        </w:rPr>
        <w:t>:</w:t>
      </w:r>
    </w:p>
    <w:p w:rsidR="008B43BE" w:rsidRPr="00DB62F2" w:rsidRDefault="008B43BE" w:rsidP="008B43BE">
      <w:pPr>
        <w:spacing w:after="0"/>
        <w:jc w:val="both"/>
        <w:rPr>
          <w:rFonts w:ascii="Arial" w:hAnsi="Arial" w:cs="Arial"/>
          <w:sz w:val="24"/>
          <w:szCs w:val="24"/>
        </w:rPr>
      </w:pP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Local Government has endured central government funding cuts of nearly 50% since 2010.  </w:t>
      </w: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Between 2010 and 2020, councils will have lost 60p out of every £1 they have received from central government.  </w:t>
      </w: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The 2019 LGA survey of council finances found that 1 in 3 councils fear they will run out of funding to provide even their statutory, legal duties by 2022/23. This number rises to almost two thirds of councils by 2024/2025 or later.  </w:t>
      </w: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The LGA estimates councils will face a funding gap of £8 billion by 2025.  </w:t>
      </w: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Faced with these cuts from central government, the local government workforce has endured years of pay restraint with the majority of pay points losing 22 per cent of their value since 2009/10. </w:t>
      </w:r>
    </w:p>
    <w:p w:rsidR="008B43BE" w:rsidRPr="00DB62F2"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At the same time as seeing their pay go down in real terms, workers experience ever increasing workloads and persistent job insecurity. Across the UK, an estimated 876,000 jobs have been lost in local government since June 2010 – a reduction of 30 per cent. Local government has arguably been hit by more severe job losses than any other part of the public sector. </w:t>
      </w:r>
    </w:p>
    <w:p w:rsidR="008B43BE" w:rsidRDefault="008B43BE" w:rsidP="008B43BE">
      <w:pPr>
        <w:pStyle w:val="ListParagraph"/>
        <w:numPr>
          <w:ilvl w:val="0"/>
          <w:numId w:val="14"/>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There has been a disproportionate impact on women, with women making up more than three quarters of the local government workforce. </w:t>
      </w:r>
    </w:p>
    <w:p w:rsidR="008B43BE" w:rsidRPr="008B43BE" w:rsidRDefault="008B43BE" w:rsidP="008B43BE">
      <w:pPr>
        <w:pStyle w:val="ListParagraph"/>
        <w:spacing w:after="0" w:line="240" w:lineRule="auto"/>
        <w:ind w:left="360"/>
        <w:contextualSpacing w:val="0"/>
        <w:jc w:val="both"/>
        <w:rPr>
          <w:rFonts w:ascii="Arial" w:hAnsi="Arial" w:cs="Arial"/>
          <w:sz w:val="24"/>
          <w:szCs w:val="24"/>
        </w:rPr>
      </w:pPr>
    </w:p>
    <w:p w:rsidR="008B43BE" w:rsidRDefault="008B43BE" w:rsidP="008B43BE">
      <w:pPr>
        <w:spacing w:after="0"/>
        <w:jc w:val="both"/>
        <w:rPr>
          <w:rFonts w:ascii="Arial" w:hAnsi="Arial" w:cs="Arial"/>
          <w:sz w:val="24"/>
          <w:szCs w:val="24"/>
        </w:rPr>
      </w:pPr>
      <w:r w:rsidRPr="00DB62F2">
        <w:rPr>
          <w:rFonts w:ascii="Arial" w:hAnsi="Arial" w:cs="Arial"/>
          <w:sz w:val="24"/>
          <w:szCs w:val="24"/>
        </w:rPr>
        <w:t>This council be</w:t>
      </w:r>
      <w:r>
        <w:rPr>
          <w:rFonts w:ascii="Arial" w:hAnsi="Arial" w:cs="Arial"/>
          <w:sz w:val="24"/>
          <w:szCs w:val="24"/>
        </w:rPr>
        <w:t>lieves:</w:t>
      </w:r>
    </w:p>
    <w:p w:rsidR="008B43BE" w:rsidRPr="00DB62F2" w:rsidRDefault="008B43BE" w:rsidP="008B43BE">
      <w:pPr>
        <w:spacing w:after="0"/>
        <w:jc w:val="both"/>
        <w:rPr>
          <w:rFonts w:ascii="Arial" w:hAnsi="Arial" w:cs="Arial"/>
          <w:sz w:val="24"/>
          <w:szCs w:val="24"/>
        </w:rPr>
      </w:pPr>
    </w:p>
    <w:p w:rsidR="008B43BE" w:rsidRPr="00DB62F2" w:rsidRDefault="008B43BE" w:rsidP="008B43BE">
      <w:pPr>
        <w:pStyle w:val="ListParagraph"/>
        <w:numPr>
          <w:ilvl w:val="0"/>
          <w:numId w:val="15"/>
        </w:numPr>
        <w:spacing w:after="0" w:line="240" w:lineRule="auto"/>
        <w:ind w:left="360"/>
        <w:contextualSpacing w:val="0"/>
        <w:jc w:val="both"/>
        <w:rPr>
          <w:rFonts w:ascii="Arial" w:hAnsi="Arial" w:cs="Arial"/>
          <w:sz w:val="24"/>
          <w:szCs w:val="24"/>
        </w:rPr>
      </w:pPr>
      <w:r w:rsidRPr="00DB62F2">
        <w:rPr>
          <w:rFonts w:ascii="Arial" w:hAnsi="Arial" w:cs="Arial"/>
          <w:sz w:val="24"/>
          <w:szCs w:val="24"/>
        </w:rPr>
        <w:t>Our workers a</w:t>
      </w:r>
      <w:r>
        <w:rPr>
          <w:rFonts w:ascii="Arial" w:hAnsi="Arial" w:cs="Arial"/>
          <w:sz w:val="24"/>
          <w:szCs w:val="24"/>
        </w:rPr>
        <w:t xml:space="preserve">re public service super heroes. </w:t>
      </w:r>
      <w:r w:rsidRPr="00DB62F2">
        <w:rPr>
          <w:rFonts w:ascii="Arial" w:hAnsi="Arial" w:cs="Arial"/>
          <w:sz w:val="24"/>
          <w:szCs w:val="24"/>
        </w:rPr>
        <w:t xml:space="preserve">They keep our communities clean, look after those in need and keep our towns and cities running. </w:t>
      </w:r>
    </w:p>
    <w:p w:rsidR="008B43BE" w:rsidRPr="00DB62F2" w:rsidRDefault="008B43BE" w:rsidP="008B43BE">
      <w:pPr>
        <w:pStyle w:val="ListParagraph"/>
        <w:numPr>
          <w:ilvl w:val="0"/>
          <w:numId w:val="15"/>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Without the professionalism and dedication of our staff, the council services our residents rely on would not be deliverable. </w:t>
      </w:r>
    </w:p>
    <w:p w:rsidR="008B43BE" w:rsidRPr="00DB62F2" w:rsidRDefault="008B43BE" w:rsidP="008B43BE">
      <w:pPr>
        <w:pStyle w:val="ListParagraph"/>
        <w:numPr>
          <w:ilvl w:val="0"/>
          <w:numId w:val="15"/>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Government funding has been cut to the extent that a proper pay rise could result in a reduction in local government services. </w:t>
      </w:r>
    </w:p>
    <w:p w:rsidR="008B43BE" w:rsidRPr="00DB62F2" w:rsidRDefault="008B43BE" w:rsidP="008B43BE">
      <w:pPr>
        <w:pStyle w:val="ListParagraph"/>
        <w:numPr>
          <w:ilvl w:val="0"/>
          <w:numId w:val="15"/>
        </w:numPr>
        <w:spacing w:after="0" w:line="240" w:lineRule="auto"/>
        <w:ind w:left="360"/>
        <w:contextualSpacing w:val="0"/>
        <w:jc w:val="both"/>
        <w:rPr>
          <w:rFonts w:ascii="Arial" w:hAnsi="Arial" w:cs="Arial"/>
          <w:sz w:val="24"/>
          <w:szCs w:val="24"/>
        </w:rPr>
      </w:pPr>
      <w:r w:rsidRPr="00DB62F2">
        <w:rPr>
          <w:rFonts w:ascii="Arial" w:hAnsi="Arial" w:cs="Arial"/>
          <w:sz w:val="24"/>
          <w:szCs w:val="24"/>
        </w:rPr>
        <w:t>The government needs to take responsibility and fully fund increases in pay; it should not put the burden on local authorities whose funding</w:t>
      </w:r>
      <w:r>
        <w:rPr>
          <w:rFonts w:ascii="Arial" w:hAnsi="Arial" w:cs="Arial"/>
          <w:sz w:val="24"/>
          <w:szCs w:val="24"/>
        </w:rPr>
        <w:t xml:space="preserve"> has</w:t>
      </w:r>
      <w:r w:rsidRPr="00DB62F2">
        <w:rPr>
          <w:rFonts w:ascii="Arial" w:hAnsi="Arial" w:cs="Arial"/>
          <w:sz w:val="24"/>
          <w:szCs w:val="24"/>
        </w:rPr>
        <w:t xml:space="preserve"> been cut to the bone. </w:t>
      </w:r>
    </w:p>
    <w:p w:rsidR="008B43BE" w:rsidRPr="00DB62F2" w:rsidRDefault="008B43BE" w:rsidP="008B43BE">
      <w:pPr>
        <w:spacing w:after="0"/>
        <w:jc w:val="both"/>
        <w:rPr>
          <w:rFonts w:ascii="Arial" w:hAnsi="Arial" w:cs="Arial"/>
          <w:sz w:val="24"/>
          <w:szCs w:val="24"/>
        </w:rPr>
      </w:pPr>
      <w:r w:rsidRPr="00DB62F2">
        <w:rPr>
          <w:rFonts w:ascii="Arial" w:hAnsi="Arial" w:cs="Arial"/>
          <w:sz w:val="24"/>
          <w:szCs w:val="24"/>
        </w:rPr>
        <w:t> </w:t>
      </w:r>
    </w:p>
    <w:p w:rsidR="008B43BE" w:rsidRDefault="008B43BE" w:rsidP="008B43BE">
      <w:pPr>
        <w:spacing w:after="0"/>
        <w:jc w:val="both"/>
        <w:rPr>
          <w:rFonts w:ascii="Arial" w:hAnsi="Arial" w:cs="Arial"/>
          <w:sz w:val="24"/>
          <w:szCs w:val="24"/>
        </w:rPr>
      </w:pPr>
      <w:r>
        <w:rPr>
          <w:rFonts w:ascii="Arial" w:hAnsi="Arial" w:cs="Arial"/>
          <w:sz w:val="24"/>
          <w:szCs w:val="24"/>
        </w:rPr>
        <w:t>This council resolves to:</w:t>
      </w:r>
    </w:p>
    <w:p w:rsidR="008B43BE" w:rsidRPr="00DB62F2" w:rsidRDefault="008B43BE" w:rsidP="008B43BE">
      <w:pPr>
        <w:spacing w:after="0"/>
        <w:jc w:val="both"/>
        <w:rPr>
          <w:rFonts w:ascii="Arial" w:hAnsi="Arial" w:cs="Arial"/>
          <w:sz w:val="24"/>
          <w:szCs w:val="24"/>
        </w:rPr>
      </w:pPr>
    </w:p>
    <w:p w:rsidR="008B43BE" w:rsidRPr="00DB62F2" w:rsidRDefault="008B43BE" w:rsidP="008B43BE">
      <w:pPr>
        <w:pStyle w:val="ListParagraph"/>
        <w:numPr>
          <w:ilvl w:val="0"/>
          <w:numId w:val="16"/>
        </w:numPr>
        <w:spacing w:after="0" w:line="240" w:lineRule="auto"/>
        <w:ind w:left="360"/>
        <w:contextualSpacing w:val="0"/>
        <w:jc w:val="both"/>
        <w:rPr>
          <w:rFonts w:ascii="Arial" w:hAnsi="Arial" w:cs="Arial"/>
          <w:sz w:val="24"/>
          <w:szCs w:val="24"/>
        </w:rPr>
      </w:pPr>
      <w:r w:rsidRPr="00DB62F2">
        <w:rPr>
          <w:rFonts w:ascii="Arial" w:hAnsi="Arial" w:cs="Arial"/>
          <w:sz w:val="24"/>
          <w:szCs w:val="24"/>
        </w:rPr>
        <w:t>Support the pay claim submitted by GMB UNISON and Unite on behalf of council and school workers for a £10 per hour minimum wage and a 10 per cent uplift across all other pay points in 2020/21.</w:t>
      </w:r>
    </w:p>
    <w:p w:rsidR="008B43BE" w:rsidRPr="00DB62F2" w:rsidRDefault="008B43BE" w:rsidP="008B43BE">
      <w:pPr>
        <w:pStyle w:val="ListParagraph"/>
        <w:numPr>
          <w:ilvl w:val="0"/>
          <w:numId w:val="16"/>
        </w:numPr>
        <w:spacing w:after="0" w:line="240" w:lineRule="auto"/>
        <w:ind w:left="360"/>
        <w:contextualSpacing w:val="0"/>
        <w:jc w:val="both"/>
        <w:rPr>
          <w:rFonts w:ascii="Arial" w:hAnsi="Arial" w:cs="Arial"/>
          <w:sz w:val="24"/>
          <w:szCs w:val="24"/>
        </w:rPr>
      </w:pPr>
      <w:r w:rsidRPr="00DB62F2">
        <w:rPr>
          <w:rFonts w:ascii="Arial" w:hAnsi="Arial" w:cs="Arial"/>
          <w:sz w:val="24"/>
          <w:szCs w:val="24"/>
        </w:rPr>
        <w:t>Call on the Local Government Association to make urgent representations to central government to fund the NJC pay claim</w:t>
      </w:r>
      <w:r>
        <w:rPr>
          <w:rFonts w:ascii="Arial" w:hAnsi="Arial" w:cs="Arial"/>
          <w:sz w:val="24"/>
          <w:szCs w:val="24"/>
        </w:rPr>
        <w:t>.</w:t>
      </w:r>
      <w:r w:rsidRPr="00DB62F2">
        <w:rPr>
          <w:rFonts w:ascii="Arial" w:hAnsi="Arial" w:cs="Arial"/>
          <w:sz w:val="24"/>
          <w:szCs w:val="24"/>
        </w:rPr>
        <w:t xml:space="preserve"> </w:t>
      </w:r>
    </w:p>
    <w:p w:rsidR="008B43BE" w:rsidRPr="00DB62F2" w:rsidRDefault="008B43BE" w:rsidP="008B43BE">
      <w:pPr>
        <w:pStyle w:val="ListParagraph"/>
        <w:numPr>
          <w:ilvl w:val="0"/>
          <w:numId w:val="16"/>
        </w:numPr>
        <w:spacing w:after="0" w:line="240" w:lineRule="auto"/>
        <w:ind w:left="360"/>
        <w:contextualSpacing w:val="0"/>
        <w:jc w:val="both"/>
        <w:rPr>
          <w:rFonts w:ascii="Arial" w:hAnsi="Arial" w:cs="Arial"/>
          <w:sz w:val="24"/>
          <w:szCs w:val="24"/>
        </w:rPr>
      </w:pPr>
      <w:r w:rsidRPr="00DB62F2">
        <w:rPr>
          <w:rFonts w:ascii="Arial" w:hAnsi="Arial" w:cs="Arial"/>
          <w:sz w:val="24"/>
          <w:szCs w:val="24"/>
        </w:rPr>
        <w:t>Write to the Chancellor and Secretary of State to call for a pay increase for local government workers to be funded with new money from central government. </w:t>
      </w:r>
    </w:p>
    <w:p w:rsidR="008B43BE" w:rsidRPr="00DB62F2" w:rsidRDefault="008B43BE" w:rsidP="008B43BE">
      <w:pPr>
        <w:pStyle w:val="ListParagraph"/>
        <w:numPr>
          <w:ilvl w:val="0"/>
          <w:numId w:val="16"/>
        </w:numPr>
        <w:spacing w:after="0" w:line="240" w:lineRule="auto"/>
        <w:ind w:left="360"/>
        <w:contextualSpacing w:val="0"/>
        <w:jc w:val="both"/>
        <w:rPr>
          <w:rFonts w:ascii="Arial" w:hAnsi="Arial" w:cs="Arial"/>
          <w:sz w:val="24"/>
          <w:szCs w:val="24"/>
        </w:rPr>
      </w:pPr>
      <w:r w:rsidRPr="00DB62F2">
        <w:rPr>
          <w:rFonts w:ascii="Arial" w:hAnsi="Arial" w:cs="Arial"/>
          <w:sz w:val="24"/>
          <w:szCs w:val="24"/>
        </w:rPr>
        <w:t xml:space="preserve">Meet with local NJC union representatives to convey support for the pay claim. </w:t>
      </w:r>
    </w:p>
    <w:p w:rsidR="008B43BE" w:rsidRPr="00DB62F2" w:rsidRDefault="008B43BE" w:rsidP="008B43BE">
      <w:pPr>
        <w:pStyle w:val="ListParagraph"/>
        <w:numPr>
          <w:ilvl w:val="0"/>
          <w:numId w:val="16"/>
        </w:numPr>
        <w:spacing w:after="0" w:line="240" w:lineRule="auto"/>
        <w:ind w:left="360"/>
        <w:contextualSpacing w:val="0"/>
        <w:jc w:val="both"/>
        <w:rPr>
          <w:rFonts w:ascii="Arial" w:hAnsi="Arial" w:cs="Arial"/>
          <w:sz w:val="24"/>
          <w:szCs w:val="24"/>
        </w:rPr>
      </w:pPr>
      <w:r w:rsidRPr="00DB62F2">
        <w:rPr>
          <w:rFonts w:ascii="Arial" w:hAnsi="Arial" w:cs="Arial"/>
          <w:sz w:val="24"/>
          <w:szCs w:val="24"/>
        </w:rPr>
        <w:t>Encourage all local government workers to join a union</w:t>
      </w:r>
      <w:r>
        <w:rPr>
          <w:rFonts w:ascii="Arial" w:hAnsi="Arial" w:cs="Arial"/>
          <w:sz w:val="24"/>
          <w:szCs w:val="24"/>
        </w:rPr>
        <w:t>.</w:t>
      </w:r>
    </w:p>
    <w:p w:rsidR="008B43BE" w:rsidRPr="00A864E1" w:rsidRDefault="008B43BE" w:rsidP="00A864E1">
      <w:pPr>
        <w:spacing w:after="0"/>
        <w:jc w:val="both"/>
        <w:rPr>
          <w:rFonts w:ascii="Arial" w:hAnsi="Arial" w:cs="Arial"/>
          <w:b/>
          <w:bCs/>
          <w:sz w:val="24"/>
          <w:szCs w:val="24"/>
        </w:rPr>
      </w:pPr>
    </w:p>
    <w:p w:rsidR="00B02405" w:rsidRPr="008B43BE" w:rsidRDefault="00B02405" w:rsidP="005366C7">
      <w:pPr>
        <w:spacing w:after="0"/>
        <w:jc w:val="both"/>
        <w:rPr>
          <w:rFonts w:ascii="Arial" w:hAnsi="Arial" w:cs="Arial"/>
          <w:sz w:val="24"/>
          <w:szCs w:val="24"/>
        </w:rPr>
      </w:pPr>
      <w:r>
        <w:rPr>
          <w:rFonts w:ascii="Arial" w:hAnsi="Arial" w:cs="Arial"/>
          <w:iCs/>
          <w:sz w:val="24"/>
          <w:szCs w:val="24"/>
        </w:rPr>
        <w:t xml:space="preserve"> </w:t>
      </w:r>
    </w:p>
    <w:p w:rsidR="00D90133"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lastRenderedPageBreak/>
        <w:t>By Cou</w:t>
      </w:r>
      <w:r w:rsidR="00F826A8">
        <w:rPr>
          <w:rFonts w:ascii="Arial" w:hAnsi="Arial" w:cs="Arial"/>
          <w:b/>
          <w:sz w:val="24"/>
          <w:szCs w:val="24"/>
        </w:rPr>
        <w:t xml:space="preserve">nty Councillor </w:t>
      </w:r>
      <w:r w:rsidR="008B43BE">
        <w:rPr>
          <w:rFonts w:ascii="Arial" w:hAnsi="Arial" w:cs="Arial"/>
          <w:b/>
          <w:sz w:val="24"/>
          <w:szCs w:val="24"/>
        </w:rPr>
        <w:t>Lewis</w:t>
      </w:r>
    </w:p>
    <w:p w:rsidR="00B02405" w:rsidRDefault="00B02405" w:rsidP="00B02405">
      <w:pPr>
        <w:pStyle w:val="ListParagraph"/>
        <w:spacing w:after="0"/>
        <w:ind w:left="360"/>
        <w:jc w:val="both"/>
        <w:rPr>
          <w:rFonts w:ascii="Arial" w:hAnsi="Arial" w:cs="Arial"/>
          <w:b/>
          <w:sz w:val="24"/>
          <w:szCs w:val="24"/>
        </w:rPr>
      </w:pPr>
    </w:p>
    <w:p w:rsidR="008B43BE" w:rsidRDefault="008B43BE" w:rsidP="008B43BE">
      <w:pPr>
        <w:spacing w:after="0"/>
        <w:jc w:val="both"/>
        <w:rPr>
          <w:rFonts w:ascii="Arial" w:hAnsi="Arial" w:cs="Arial"/>
          <w:sz w:val="24"/>
          <w:szCs w:val="24"/>
        </w:rPr>
      </w:pPr>
      <w:r w:rsidRPr="00303E4F">
        <w:rPr>
          <w:rFonts w:ascii="Arial" w:hAnsi="Arial" w:cs="Arial"/>
          <w:sz w:val="24"/>
          <w:szCs w:val="24"/>
        </w:rPr>
        <w:t>That Lancashire County Council calls upon United Utilities to provide property level flood defences to residents and businesses which routinely flood when rainfall exceeds the capacity of U</w:t>
      </w:r>
      <w:r>
        <w:rPr>
          <w:rFonts w:ascii="Arial" w:hAnsi="Arial" w:cs="Arial"/>
          <w:sz w:val="24"/>
          <w:szCs w:val="24"/>
        </w:rPr>
        <w:t xml:space="preserve">nited </w:t>
      </w:r>
      <w:r w:rsidRPr="00303E4F">
        <w:rPr>
          <w:rFonts w:ascii="Arial" w:hAnsi="Arial" w:cs="Arial"/>
          <w:sz w:val="24"/>
          <w:szCs w:val="24"/>
        </w:rPr>
        <w:t>U</w:t>
      </w:r>
      <w:r>
        <w:rPr>
          <w:rFonts w:ascii="Arial" w:hAnsi="Arial" w:cs="Arial"/>
          <w:sz w:val="24"/>
          <w:szCs w:val="24"/>
        </w:rPr>
        <w:t>tilitie</w:t>
      </w:r>
      <w:r w:rsidRPr="00303E4F">
        <w:rPr>
          <w:rFonts w:ascii="Arial" w:hAnsi="Arial" w:cs="Arial"/>
          <w:sz w:val="24"/>
          <w:szCs w:val="24"/>
        </w:rPr>
        <w:t>s</w:t>
      </w:r>
      <w:r>
        <w:rPr>
          <w:rFonts w:ascii="Arial" w:hAnsi="Arial" w:cs="Arial"/>
          <w:sz w:val="24"/>
          <w:szCs w:val="24"/>
        </w:rPr>
        <w:t>'</w:t>
      </w:r>
      <w:r w:rsidRPr="00303E4F">
        <w:rPr>
          <w:rFonts w:ascii="Arial" w:hAnsi="Arial" w:cs="Arial"/>
          <w:sz w:val="24"/>
          <w:szCs w:val="24"/>
        </w:rPr>
        <w:t xml:space="preserve"> drainage system.</w:t>
      </w:r>
    </w:p>
    <w:p w:rsidR="008B43BE" w:rsidRPr="00303E4F" w:rsidRDefault="008B43BE" w:rsidP="008B43BE">
      <w:pPr>
        <w:spacing w:after="0"/>
        <w:jc w:val="both"/>
        <w:rPr>
          <w:rFonts w:ascii="Arial" w:hAnsi="Arial" w:cs="Arial"/>
          <w:sz w:val="24"/>
          <w:szCs w:val="24"/>
        </w:rPr>
      </w:pPr>
    </w:p>
    <w:p w:rsidR="008B43BE" w:rsidRPr="00303E4F" w:rsidRDefault="008B43BE" w:rsidP="008B43BE">
      <w:pPr>
        <w:spacing w:after="0"/>
        <w:jc w:val="both"/>
        <w:rPr>
          <w:rFonts w:ascii="Arial" w:hAnsi="Arial" w:cs="Arial"/>
          <w:sz w:val="24"/>
          <w:szCs w:val="24"/>
        </w:rPr>
      </w:pPr>
      <w:r w:rsidRPr="00303E4F">
        <w:rPr>
          <w:rFonts w:ascii="Arial" w:hAnsi="Arial" w:cs="Arial"/>
          <w:sz w:val="24"/>
          <w:szCs w:val="24"/>
        </w:rPr>
        <w:t>Currently</w:t>
      </w:r>
      <w:r>
        <w:rPr>
          <w:rFonts w:ascii="Arial" w:hAnsi="Arial" w:cs="Arial"/>
          <w:sz w:val="24"/>
          <w:szCs w:val="24"/>
        </w:rPr>
        <w:t>,</w:t>
      </w:r>
      <w:r w:rsidRPr="00303E4F">
        <w:rPr>
          <w:rFonts w:ascii="Arial" w:hAnsi="Arial" w:cs="Arial"/>
          <w:sz w:val="24"/>
          <w:szCs w:val="24"/>
        </w:rPr>
        <w:t xml:space="preserve"> U</w:t>
      </w:r>
      <w:r>
        <w:rPr>
          <w:rFonts w:ascii="Arial" w:hAnsi="Arial" w:cs="Arial"/>
          <w:sz w:val="24"/>
          <w:szCs w:val="24"/>
        </w:rPr>
        <w:t xml:space="preserve">nited </w:t>
      </w:r>
      <w:r w:rsidRPr="00303E4F">
        <w:rPr>
          <w:rFonts w:ascii="Arial" w:hAnsi="Arial" w:cs="Arial"/>
          <w:sz w:val="24"/>
          <w:szCs w:val="24"/>
        </w:rPr>
        <w:t>U</w:t>
      </w:r>
      <w:r>
        <w:rPr>
          <w:rFonts w:ascii="Arial" w:hAnsi="Arial" w:cs="Arial"/>
          <w:sz w:val="24"/>
          <w:szCs w:val="24"/>
        </w:rPr>
        <w:t>tilities</w:t>
      </w:r>
      <w:r w:rsidRPr="00303E4F">
        <w:rPr>
          <w:rFonts w:ascii="Arial" w:hAnsi="Arial" w:cs="Arial"/>
          <w:sz w:val="24"/>
          <w:szCs w:val="24"/>
        </w:rPr>
        <w:t xml:space="preserve"> offers support to residents where flooding is a result of a failure in their system. However, U</w:t>
      </w:r>
      <w:r>
        <w:rPr>
          <w:rFonts w:ascii="Arial" w:hAnsi="Arial" w:cs="Arial"/>
          <w:sz w:val="24"/>
          <w:szCs w:val="24"/>
        </w:rPr>
        <w:t xml:space="preserve">nited </w:t>
      </w:r>
      <w:r w:rsidRPr="00303E4F">
        <w:rPr>
          <w:rFonts w:ascii="Arial" w:hAnsi="Arial" w:cs="Arial"/>
          <w:sz w:val="24"/>
          <w:szCs w:val="24"/>
        </w:rPr>
        <w:t>U</w:t>
      </w:r>
      <w:r>
        <w:rPr>
          <w:rFonts w:ascii="Arial" w:hAnsi="Arial" w:cs="Arial"/>
          <w:sz w:val="24"/>
          <w:szCs w:val="24"/>
        </w:rPr>
        <w:t>tilities'</w:t>
      </w:r>
      <w:r w:rsidRPr="00303E4F">
        <w:rPr>
          <w:rFonts w:ascii="Arial" w:hAnsi="Arial" w:cs="Arial"/>
          <w:sz w:val="24"/>
          <w:szCs w:val="24"/>
        </w:rPr>
        <w:t xml:space="preserve"> drains are only required to cope with a 3% flood event, so when there is flooding such as that which occurred as a result of rain on 9 August 2019, or 28 July 2018</w:t>
      </w:r>
      <w:r>
        <w:rPr>
          <w:rFonts w:ascii="Arial" w:hAnsi="Arial" w:cs="Arial"/>
          <w:sz w:val="24"/>
          <w:szCs w:val="24"/>
        </w:rPr>
        <w:t>,</w:t>
      </w:r>
      <w:r w:rsidRPr="00303E4F">
        <w:rPr>
          <w:rFonts w:ascii="Arial" w:hAnsi="Arial" w:cs="Arial"/>
          <w:sz w:val="24"/>
          <w:szCs w:val="24"/>
        </w:rPr>
        <w:t xml:space="preserve"> or any number of other storms that are considered a less than 3% chance event, the flooding is not considered a failure of U</w:t>
      </w:r>
      <w:r>
        <w:rPr>
          <w:rFonts w:ascii="Arial" w:hAnsi="Arial" w:cs="Arial"/>
          <w:sz w:val="24"/>
          <w:szCs w:val="24"/>
        </w:rPr>
        <w:t xml:space="preserve">nited </w:t>
      </w:r>
      <w:r w:rsidRPr="00303E4F">
        <w:rPr>
          <w:rFonts w:ascii="Arial" w:hAnsi="Arial" w:cs="Arial"/>
          <w:sz w:val="24"/>
          <w:szCs w:val="24"/>
        </w:rPr>
        <w:t>U</w:t>
      </w:r>
      <w:r>
        <w:rPr>
          <w:rFonts w:ascii="Arial" w:hAnsi="Arial" w:cs="Arial"/>
          <w:sz w:val="24"/>
          <w:szCs w:val="24"/>
        </w:rPr>
        <w:t>tilitie</w:t>
      </w:r>
      <w:r w:rsidRPr="00303E4F">
        <w:rPr>
          <w:rFonts w:ascii="Arial" w:hAnsi="Arial" w:cs="Arial"/>
          <w:sz w:val="24"/>
          <w:szCs w:val="24"/>
        </w:rPr>
        <w:t>s</w:t>
      </w:r>
      <w:r>
        <w:rPr>
          <w:rFonts w:ascii="Arial" w:hAnsi="Arial" w:cs="Arial"/>
          <w:sz w:val="24"/>
          <w:szCs w:val="24"/>
        </w:rPr>
        <w:t>'</w:t>
      </w:r>
      <w:r w:rsidRPr="00303E4F">
        <w:rPr>
          <w:rFonts w:ascii="Arial" w:hAnsi="Arial" w:cs="Arial"/>
          <w:sz w:val="24"/>
          <w:szCs w:val="24"/>
        </w:rPr>
        <w:t xml:space="preserve"> system and therefore residents and businesses do not receive support for property level protection.</w:t>
      </w:r>
    </w:p>
    <w:p w:rsidR="008B43BE" w:rsidRPr="00303E4F" w:rsidRDefault="008B43BE" w:rsidP="008B43BE">
      <w:pPr>
        <w:spacing w:after="0"/>
        <w:jc w:val="both"/>
        <w:rPr>
          <w:rFonts w:ascii="Arial" w:hAnsi="Arial" w:cs="Arial"/>
          <w:sz w:val="24"/>
          <w:szCs w:val="24"/>
        </w:rPr>
      </w:pPr>
    </w:p>
    <w:p w:rsidR="008B43BE" w:rsidRPr="00303E4F" w:rsidRDefault="008B43BE" w:rsidP="008B43BE">
      <w:pPr>
        <w:spacing w:after="0"/>
        <w:jc w:val="both"/>
        <w:rPr>
          <w:rFonts w:ascii="Arial" w:hAnsi="Arial" w:cs="Arial"/>
          <w:sz w:val="24"/>
          <w:szCs w:val="24"/>
        </w:rPr>
      </w:pPr>
      <w:r w:rsidRPr="00303E4F">
        <w:rPr>
          <w:rFonts w:ascii="Arial" w:hAnsi="Arial" w:cs="Arial"/>
          <w:sz w:val="24"/>
          <w:szCs w:val="24"/>
        </w:rPr>
        <w:t>At the moment Government support for property level defences after a flood event is not routine. It was available to some after Storm Desmond but wasn’t provided at all after the November 2017 storms that particularly affected Lancashire.</w:t>
      </w:r>
    </w:p>
    <w:p w:rsidR="00B02405" w:rsidRPr="00B02405" w:rsidRDefault="00B02405" w:rsidP="00B02405">
      <w:pPr>
        <w:spacing w:after="0"/>
        <w:jc w:val="both"/>
        <w:rPr>
          <w:rFonts w:ascii="Arial" w:hAnsi="Arial" w:cs="Arial"/>
          <w:sz w:val="24"/>
          <w:szCs w:val="24"/>
        </w:rPr>
      </w:pPr>
    </w:p>
    <w:p w:rsidR="00B02405" w:rsidRDefault="008B43BE" w:rsidP="00B02405">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Foxcroft</w:t>
      </w:r>
    </w:p>
    <w:p w:rsidR="00B02405" w:rsidRDefault="00B02405" w:rsidP="00B02405">
      <w:pPr>
        <w:pStyle w:val="ListParagraph"/>
        <w:spacing w:after="0"/>
        <w:rPr>
          <w:rFonts w:ascii="Arial" w:hAnsi="Arial" w:cs="Arial"/>
          <w:b/>
          <w:sz w:val="24"/>
          <w:szCs w:val="24"/>
        </w:rPr>
      </w:pPr>
    </w:p>
    <w:p w:rsidR="00D51F7F" w:rsidRDefault="00D51F7F" w:rsidP="00D51F7F">
      <w:pPr>
        <w:pStyle w:val="p1"/>
        <w:spacing w:before="0" w:beforeAutospacing="0" w:after="0" w:afterAutospacing="0"/>
        <w:jc w:val="both"/>
        <w:rPr>
          <w:rStyle w:val="s1"/>
          <w:rFonts w:ascii="Arial" w:hAnsi="Arial" w:cs="Arial"/>
        </w:rPr>
      </w:pPr>
      <w:r w:rsidRPr="00E65D8A">
        <w:rPr>
          <w:rStyle w:val="s1"/>
          <w:rFonts w:ascii="Arial" w:hAnsi="Arial" w:cs="Arial"/>
        </w:rPr>
        <w:t>This council welcomes the changes to the Ofsted inspection regime which began in September. These changes will see a more balanced approach to the development of students at all levels of the curriculum and a renewed emphasis on the personal development, behaviour and attitudes of young people as well as the quality of the education they receive.</w:t>
      </w:r>
    </w:p>
    <w:p w:rsidR="00D51F7F" w:rsidRPr="00E65D8A" w:rsidRDefault="00D51F7F" w:rsidP="00D51F7F">
      <w:pPr>
        <w:pStyle w:val="p1"/>
        <w:spacing w:before="0" w:beforeAutospacing="0" w:after="0" w:afterAutospacing="0"/>
        <w:jc w:val="both"/>
        <w:rPr>
          <w:rFonts w:ascii="Arial" w:hAnsi="Arial" w:cs="Arial"/>
        </w:rPr>
      </w:pPr>
    </w:p>
    <w:p w:rsidR="00D51F7F" w:rsidRPr="00E65D8A" w:rsidRDefault="00D51F7F" w:rsidP="00D51F7F">
      <w:pPr>
        <w:pStyle w:val="p1"/>
        <w:spacing w:before="0" w:beforeAutospacing="0" w:after="0" w:afterAutospacing="0"/>
        <w:jc w:val="both"/>
        <w:rPr>
          <w:rFonts w:ascii="Arial" w:hAnsi="Arial" w:cs="Arial"/>
        </w:rPr>
      </w:pPr>
      <w:r w:rsidRPr="00E65D8A">
        <w:rPr>
          <w:rStyle w:val="s1"/>
          <w:rFonts w:ascii="Arial" w:hAnsi="Arial" w:cs="Arial"/>
        </w:rPr>
        <w:t>Ofsted plays a vital component in assessing the education provision across Lancashire. This Council requests the Chief Executive</w:t>
      </w:r>
      <w:r>
        <w:rPr>
          <w:rStyle w:val="s1"/>
          <w:rFonts w:ascii="Arial" w:hAnsi="Arial" w:cs="Arial"/>
        </w:rPr>
        <w:t xml:space="preserve"> and Director of Resources</w:t>
      </w:r>
      <w:r w:rsidRPr="00E65D8A">
        <w:rPr>
          <w:rStyle w:val="s1"/>
          <w:rFonts w:ascii="Arial" w:hAnsi="Arial" w:cs="Arial"/>
        </w:rPr>
        <w:t xml:space="preserve"> to write to the Secretary of State for Education and Minister of State for School Standards reaffirming Lancashire County Council</w:t>
      </w:r>
      <w:r>
        <w:rPr>
          <w:rStyle w:val="s1"/>
          <w:rFonts w:ascii="Arial" w:hAnsi="Arial" w:cs="Arial"/>
        </w:rPr>
        <w:t>'</w:t>
      </w:r>
      <w:r w:rsidRPr="00E65D8A">
        <w:rPr>
          <w:rStyle w:val="s1"/>
          <w:rFonts w:ascii="Arial" w:hAnsi="Arial" w:cs="Arial"/>
        </w:rPr>
        <w:t>s commitment to working with Ofsted to raise standards and to support all Lancashire’s schools to achieve the highest possible outcomes for our children.</w:t>
      </w:r>
    </w:p>
    <w:p w:rsidR="00D51F7F" w:rsidRPr="00D51F7F" w:rsidRDefault="00D51F7F" w:rsidP="00D51F7F">
      <w:pPr>
        <w:spacing w:after="0"/>
        <w:jc w:val="both"/>
        <w:rPr>
          <w:rFonts w:ascii="Arial" w:hAnsi="Arial" w:cs="Arial"/>
          <w:b/>
          <w:sz w:val="24"/>
          <w:szCs w:val="24"/>
        </w:rPr>
      </w:pPr>
      <w:bookmarkStart w:id="0" w:name="_GoBack"/>
      <w:bookmarkEnd w:id="0"/>
    </w:p>
    <w:p w:rsidR="00E01F3C" w:rsidRDefault="00E01F3C" w:rsidP="00A864E1">
      <w:pPr>
        <w:spacing w:after="0"/>
        <w:jc w:val="both"/>
        <w:rPr>
          <w:rFonts w:ascii="Arial" w:hAnsi="Arial" w:cs="Arial"/>
          <w:b/>
          <w:sz w:val="24"/>
          <w:szCs w:val="24"/>
        </w:rPr>
      </w:pPr>
    </w:p>
    <w:sectPr w:rsidR="00E01F3C"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4620DB"/>
    <w:multiLevelType w:val="hybridMultilevel"/>
    <w:tmpl w:val="74DC8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9B6A08"/>
    <w:multiLevelType w:val="hybridMultilevel"/>
    <w:tmpl w:val="2A3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0755FC"/>
    <w:multiLevelType w:val="hybridMultilevel"/>
    <w:tmpl w:val="BF246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923A31"/>
    <w:multiLevelType w:val="hybridMultilevel"/>
    <w:tmpl w:val="61B86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5"/>
  </w:num>
  <w:num w:numId="16">
    <w:abstractNumId w:val="7"/>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377257"/>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8B43BE"/>
    <w:rsid w:val="009165BE"/>
    <w:rsid w:val="00920CB0"/>
    <w:rsid w:val="00940393"/>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E2245"/>
    <w:rsid w:val="00D24761"/>
    <w:rsid w:val="00D30607"/>
    <w:rsid w:val="00D51F7F"/>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D51F7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D5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A3C1-C5B1-4CF3-8AB9-ADAEF2D3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40</cp:revision>
  <cp:lastPrinted>2017-02-22T16:15:00Z</cp:lastPrinted>
  <dcterms:created xsi:type="dcterms:W3CDTF">2016-12-13T08:11:00Z</dcterms:created>
  <dcterms:modified xsi:type="dcterms:W3CDTF">2019-10-08T10:39:00Z</dcterms:modified>
</cp:coreProperties>
</file>